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default"/>
          <w:b/>
          <w:bCs/>
          <w:sz w:val="36"/>
          <w:szCs w:val="36"/>
          <w:lang w:val="en-US" w:eastAsia="zh-CN"/>
        </w:rPr>
        <w:t>北京市中高风险区域名单</w:t>
      </w:r>
    </w:p>
    <w:p>
      <w:p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一、北京市高风险地区：</w:t>
      </w:r>
    </w:p>
    <w:p>
      <w:p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1、丰台区花乡</w:t>
      </w:r>
    </w:p>
    <w:p>
      <w:p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二、北京市中风险地区：</w:t>
      </w:r>
    </w:p>
    <w:p>
      <w:p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1、西城区月坛街道</w:t>
      </w:r>
    </w:p>
    <w:p>
      <w:p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2、西城区金融街街道</w:t>
      </w:r>
    </w:p>
    <w:p>
      <w:p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3、丰台区西罗园街道</w:t>
      </w:r>
    </w:p>
    <w:p>
      <w:p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4、丰台区新村街道</w:t>
      </w:r>
    </w:p>
    <w:p>
      <w:p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5、丰台区太平桥街道</w:t>
      </w:r>
      <w:bookmarkStart w:id="0" w:name="_GoBack"/>
      <w:bookmarkEnd w:id="0"/>
    </w:p>
    <w:p>
      <w:p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6、丰台区卢沟桥街道</w:t>
      </w:r>
    </w:p>
    <w:p>
      <w:p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7、房山区长阳镇</w:t>
      </w:r>
    </w:p>
    <w:p>
      <w:p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8、大兴区林校路街道</w:t>
      </w:r>
    </w:p>
    <w:p>
      <w:p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9、大兴区高米店街道</w:t>
      </w:r>
    </w:p>
    <w:p>
      <w:p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10、大兴区西红门地区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501A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*^_^*</cp:lastModifiedBy>
  <dcterms:modified xsi:type="dcterms:W3CDTF">2020-07-10T09:57:57Z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